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BD8" w:rsidRPr="003B0786" w:rsidRDefault="00C24BD8" w:rsidP="00C24BD8">
      <w:pPr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02, </w:t>
      </w:r>
      <w:r w:rsidRPr="003B0786">
        <w:rPr>
          <w:rFonts w:asciiTheme="minorHAnsi" w:hAnsiTheme="minorHAnsi"/>
          <w:b/>
          <w:u w:val="single"/>
        </w:rPr>
        <w:t>APROVISIONAMIENTO</w:t>
      </w:r>
      <w:r>
        <w:rPr>
          <w:rFonts w:asciiTheme="minorHAnsi" w:hAnsiTheme="minorHAnsi"/>
          <w:b/>
          <w:u w:val="single"/>
        </w:rPr>
        <w:t xml:space="preserve"> 05</w:t>
      </w:r>
      <w:r w:rsidRPr="003B0786">
        <w:rPr>
          <w:rFonts w:asciiTheme="minorHAnsi" w:hAnsiTheme="minorHAnsi"/>
          <w:b/>
          <w:u w:val="single"/>
        </w:rPr>
        <w:t xml:space="preserve">,    </w:t>
      </w:r>
      <w:r>
        <w:rPr>
          <w:rFonts w:asciiTheme="minorHAnsi" w:hAnsiTheme="minorHAnsi"/>
          <w:b/>
          <w:u w:val="single"/>
        </w:rPr>
        <w:t>PREVISIÓN DE DEMANDA, FUNCIÓN LINEAL, PRIMERAS DIFERENCIAS</w:t>
      </w:r>
      <w:r w:rsidRPr="003B0786">
        <w:rPr>
          <w:rFonts w:asciiTheme="minorHAnsi" w:hAnsiTheme="minorHAnsi"/>
          <w:b/>
          <w:u w:val="single"/>
        </w:rPr>
        <w:t xml:space="preserve"> </w:t>
      </w:r>
    </w:p>
    <w:p w:rsidR="00C24BD8" w:rsidRDefault="00C24BD8" w:rsidP="00C24BD8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Cs w:val="24"/>
        </w:rPr>
      </w:pPr>
    </w:p>
    <w:p w:rsidR="00C24BD8" w:rsidRPr="00C24BD8" w:rsidRDefault="00C24BD8" w:rsidP="00C24BD8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 w:val="22"/>
          <w:szCs w:val="22"/>
        </w:rPr>
      </w:pPr>
      <w:r w:rsidRPr="00C24BD8">
        <w:rPr>
          <w:rFonts w:asciiTheme="minorHAnsi" w:hAnsiTheme="minorHAnsi"/>
          <w:b/>
          <w:sz w:val="22"/>
          <w:szCs w:val="22"/>
        </w:rPr>
        <w:t>1.- objetivo</w:t>
      </w:r>
    </w:p>
    <w:p w:rsidR="00C24BD8" w:rsidRPr="00C24BD8" w:rsidRDefault="00C24BD8" w:rsidP="00C24BD8">
      <w:pPr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>Utilización de una herramienta informática para un tema logístico.</w:t>
      </w:r>
    </w:p>
    <w:p w:rsidR="00C24BD8" w:rsidRPr="00C24BD8" w:rsidRDefault="00C24BD8" w:rsidP="00C24BD8">
      <w:pPr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>Metodología de análisis logístico.</w:t>
      </w:r>
    </w:p>
    <w:p w:rsidR="00C24BD8" w:rsidRPr="00C24BD8" w:rsidRDefault="00C24BD8" w:rsidP="00C24BD8">
      <w:pPr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>Utilizando un método cuantitativo, efectúe una previsión de la demanda, para el siguiente período.</w:t>
      </w:r>
    </w:p>
    <w:p w:rsidR="00C24BD8" w:rsidRPr="00C24BD8" w:rsidRDefault="00C24BD8" w:rsidP="00C24BD8">
      <w:pPr>
        <w:ind w:left="283"/>
        <w:rPr>
          <w:rFonts w:asciiTheme="minorHAnsi" w:hAnsiTheme="minorHAnsi"/>
          <w:sz w:val="22"/>
          <w:szCs w:val="22"/>
        </w:rPr>
      </w:pPr>
    </w:p>
    <w:p w:rsidR="00C24BD8" w:rsidRPr="00C24BD8" w:rsidRDefault="00C24BD8" w:rsidP="00C24BD8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 w:val="22"/>
          <w:szCs w:val="22"/>
        </w:rPr>
      </w:pPr>
      <w:r w:rsidRPr="00C24BD8">
        <w:rPr>
          <w:rFonts w:asciiTheme="minorHAnsi" w:hAnsiTheme="minorHAnsi"/>
          <w:b/>
          <w:sz w:val="22"/>
          <w:szCs w:val="22"/>
        </w:rPr>
        <w:t>2.- descripción</w:t>
      </w:r>
    </w:p>
    <w:p w:rsidR="00C24BD8" w:rsidRPr="00C24BD8" w:rsidRDefault="00C24BD8" w:rsidP="00C24BD8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 xml:space="preserve">'El zopilote emplumado' es un distribuidor de frutas varias. Las ventas de 7 años se ofrecen en toneladas. Se trata de utilizar un método cuantitativo o matemático, en este caso lineal, basado en las primeras diferencias.. </w:t>
      </w:r>
    </w:p>
    <w:p w:rsidR="00C24BD8" w:rsidRPr="00C24BD8" w:rsidRDefault="00C24BD8" w:rsidP="00C24BD8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 w:val="22"/>
          <w:szCs w:val="22"/>
          <w:u w:val="single"/>
        </w:rPr>
      </w:pPr>
    </w:p>
    <w:p w:rsidR="00C24BD8" w:rsidRPr="00C24BD8" w:rsidRDefault="00C24BD8" w:rsidP="00C24BD8">
      <w:pPr>
        <w:rPr>
          <w:rFonts w:asciiTheme="minorHAnsi" w:hAnsiTheme="minorHAnsi"/>
          <w:b/>
          <w:bCs/>
          <w:sz w:val="22"/>
          <w:szCs w:val="22"/>
        </w:rPr>
      </w:pPr>
      <w:r w:rsidRPr="00C24BD8">
        <w:rPr>
          <w:rFonts w:asciiTheme="minorHAnsi" w:hAnsiTheme="minorHAnsi"/>
          <w:b/>
          <w:bCs/>
          <w:sz w:val="22"/>
          <w:szCs w:val="22"/>
        </w:rPr>
        <w:t>3.- datos originales</w:t>
      </w:r>
    </w:p>
    <w:p w:rsidR="00C24BD8" w:rsidRPr="00C24BD8" w:rsidRDefault="00C24BD8" w:rsidP="00C24BD8">
      <w:pPr>
        <w:rPr>
          <w:rFonts w:asciiTheme="minorHAnsi" w:hAnsiTheme="minorHAnsi"/>
          <w:i/>
          <w:sz w:val="22"/>
          <w:szCs w:val="22"/>
          <w:u w:val="single"/>
        </w:rPr>
      </w:pPr>
      <w:r w:rsidRPr="00C24BD8">
        <w:rPr>
          <w:rFonts w:asciiTheme="minorHAnsi" w:hAnsiTheme="minorHAnsi"/>
          <w:i/>
          <w:sz w:val="22"/>
          <w:szCs w:val="22"/>
          <w:u w:val="single"/>
        </w:rPr>
        <w:t>Hoja 'datos iniciales'</w:t>
      </w:r>
    </w:p>
    <w:p w:rsidR="00C24BD8" w:rsidRPr="00C24BD8" w:rsidRDefault="00C24BD8" w:rsidP="00C24BD8">
      <w:pPr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>Se ofrece la demanda real en toneladas a lo largo de 7 años.</w:t>
      </w:r>
    </w:p>
    <w:p w:rsidR="00C24BD8" w:rsidRPr="00C24BD8" w:rsidRDefault="00C24BD8" w:rsidP="00C24BD8">
      <w:pPr>
        <w:rPr>
          <w:rFonts w:asciiTheme="minorHAnsi" w:hAnsiTheme="minorHAnsi"/>
          <w:i/>
          <w:sz w:val="22"/>
          <w:szCs w:val="22"/>
          <w:u w:val="single"/>
        </w:rPr>
      </w:pPr>
      <w:r w:rsidRPr="00C24BD8">
        <w:rPr>
          <w:rFonts w:asciiTheme="minorHAnsi" w:hAnsiTheme="minorHAnsi"/>
          <w:i/>
          <w:sz w:val="22"/>
          <w:szCs w:val="22"/>
          <w:u w:val="single"/>
        </w:rPr>
        <w:t>Hoja 'borrador'</w:t>
      </w:r>
    </w:p>
    <w:p w:rsidR="00C24BD8" w:rsidRPr="00C24BD8" w:rsidRDefault="00C24BD8" w:rsidP="00C24BD8">
      <w:pPr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 xml:space="preserve">Hoja de trabajo. Trabajaremos siempre sobre ella y luego copiaremos el resultado en otra hoja. </w:t>
      </w:r>
    </w:p>
    <w:p w:rsidR="00C24BD8" w:rsidRPr="00C24BD8" w:rsidRDefault="00C24BD8" w:rsidP="00C24BD8">
      <w:pPr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C24BD8" w:rsidRPr="00C24BD8" w:rsidRDefault="00C24BD8" w:rsidP="00C24BD8">
      <w:pPr>
        <w:rPr>
          <w:rFonts w:asciiTheme="minorHAnsi" w:hAnsiTheme="minorHAnsi"/>
          <w:b/>
          <w:bCs/>
          <w:sz w:val="22"/>
          <w:szCs w:val="22"/>
        </w:rPr>
      </w:pPr>
      <w:r w:rsidRPr="00C24BD8">
        <w:rPr>
          <w:rFonts w:asciiTheme="minorHAnsi" w:hAnsiTheme="minorHAnsi"/>
          <w:b/>
          <w:bCs/>
          <w:sz w:val="22"/>
          <w:szCs w:val="22"/>
        </w:rPr>
        <w:t>4.- procedimiento</w:t>
      </w:r>
    </w:p>
    <w:p w:rsidR="00C24BD8" w:rsidRPr="00C24BD8" w:rsidRDefault="00C24BD8" w:rsidP="00C24BD8">
      <w:pPr>
        <w:rPr>
          <w:rFonts w:asciiTheme="minorHAnsi" w:hAnsiTheme="minorHAnsi"/>
          <w:bCs/>
          <w:sz w:val="22"/>
          <w:szCs w:val="22"/>
        </w:rPr>
      </w:pPr>
      <w:r w:rsidRPr="00C24BD8">
        <w:rPr>
          <w:rFonts w:asciiTheme="minorHAnsi" w:hAnsiTheme="minorHAnsi"/>
          <w:bCs/>
          <w:sz w:val="22"/>
          <w:szCs w:val="22"/>
        </w:rPr>
        <w:t>Añada dos columnas</w:t>
      </w:r>
    </w:p>
    <w:p w:rsidR="00C24BD8" w:rsidRPr="00C24BD8" w:rsidRDefault="00C24BD8" w:rsidP="00C24BD8">
      <w:pPr>
        <w:pStyle w:val="Prrafodelista"/>
        <w:numPr>
          <w:ilvl w:val="0"/>
          <w:numId w:val="21"/>
        </w:numPr>
        <w:ind w:left="720"/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>Columna 'demanda real año anterior' y empareje en cada fila la demanda de los años 'n' y 'n-1'.</w:t>
      </w:r>
    </w:p>
    <w:p w:rsidR="00C24BD8" w:rsidRPr="00C24BD8" w:rsidRDefault="00C24BD8" w:rsidP="00C24BD8">
      <w:pPr>
        <w:pStyle w:val="Prrafodelista"/>
        <w:numPr>
          <w:ilvl w:val="0"/>
          <w:numId w:val="21"/>
        </w:numPr>
        <w:ind w:left="720"/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>Columna 'diferencia': efectúe la diferencia entre la demanda de un período y la del año anterior.</w:t>
      </w:r>
    </w:p>
    <w:p w:rsidR="00C24BD8" w:rsidRPr="00C24BD8" w:rsidRDefault="00C24BD8" w:rsidP="00C24BD8">
      <w:pPr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>Se observa que es una diferencia bastante, no totalmente, constante. Esto indica que hay una relación lineal entre ambas. Por ello se puede aplicar una función lineal del tipo:</w:t>
      </w:r>
    </w:p>
    <w:p w:rsidR="00C24BD8" w:rsidRPr="00C24BD8" w:rsidRDefault="00C24BD8" w:rsidP="00C24BD8">
      <w:pPr>
        <w:rPr>
          <w:rFonts w:asciiTheme="minorHAnsi" w:hAnsiTheme="minorHAnsi"/>
          <w:sz w:val="22"/>
          <w:szCs w:val="22"/>
        </w:rPr>
      </w:pPr>
    </w:p>
    <w:p w:rsidR="00C24BD8" w:rsidRPr="00C24BD8" w:rsidRDefault="00C24BD8" w:rsidP="00C24BD8">
      <w:pPr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ab/>
      </w:r>
      <w:r w:rsidRPr="00C24BD8">
        <w:rPr>
          <w:rFonts w:asciiTheme="minorHAnsi" w:hAnsiTheme="minorHAnsi"/>
          <w:sz w:val="22"/>
          <w:szCs w:val="22"/>
        </w:rPr>
        <w:tab/>
      </w:r>
      <w:r w:rsidRPr="00C24BD8">
        <w:rPr>
          <w:rFonts w:asciiTheme="minorHAnsi" w:hAnsiTheme="minorHAnsi"/>
          <w:sz w:val="22"/>
          <w:szCs w:val="22"/>
        </w:rPr>
        <w:tab/>
        <w:t xml:space="preserve"> </w:t>
      </w:r>
      <w:r w:rsidRPr="00C24BD8">
        <w:rPr>
          <w:rFonts w:asciiTheme="minorHAnsi" w:hAnsiTheme="minorHAnsi"/>
          <w:b/>
          <w:sz w:val="22"/>
          <w:szCs w:val="22"/>
          <w:highlight w:val="yellow"/>
        </w:rPr>
        <w:t>F</w:t>
      </w:r>
      <w:r w:rsidRPr="00C24BD8">
        <w:rPr>
          <w:rFonts w:asciiTheme="minorHAnsi" w:hAnsiTheme="minorHAnsi"/>
          <w:b/>
          <w:sz w:val="22"/>
          <w:szCs w:val="22"/>
          <w:highlight w:val="yellow"/>
          <w:vertAlign w:val="subscript"/>
        </w:rPr>
        <w:t>t+1</w:t>
      </w:r>
      <w:r w:rsidRPr="00C24BD8">
        <w:rPr>
          <w:rFonts w:asciiTheme="minorHAnsi" w:hAnsiTheme="minorHAnsi"/>
          <w:b/>
          <w:sz w:val="22"/>
          <w:szCs w:val="22"/>
          <w:highlight w:val="yellow"/>
        </w:rPr>
        <w:t xml:space="preserve"> = a + b*n</w:t>
      </w:r>
      <w:r w:rsidRPr="00C24BD8">
        <w:rPr>
          <w:rFonts w:asciiTheme="minorHAnsi" w:hAnsiTheme="minorHAnsi"/>
          <w:sz w:val="22"/>
          <w:szCs w:val="22"/>
        </w:rPr>
        <w:t xml:space="preserve">; </w:t>
      </w:r>
    </w:p>
    <w:p w:rsidR="00C24BD8" w:rsidRPr="00C24BD8" w:rsidRDefault="00C24BD8" w:rsidP="00C24BD8">
      <w:pPr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 xml:space="preserve"> </w:t>
      </w:r>
    </w:p>
    <w:p w:rsidR="00C24BD8" w:rsidRPr="00C24BD8" w:rsidRDefault="00C24BD8" w:rsidP="00C24BD8">
      <w:pPr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>F</w:t>
      </w:r>
      <w:r w:rsidRPr="00C24BD8">
        <w:rPr>
          <w:rFonts w:asciiTheme="minorHAnsi" w:hAnsiTheme="minorHAnsi"/>
          <w:sz w:val="22"/>
          <w:szCs w:val="22"/>
          <w:vertAlign w:val="subscript"/>
        </w:rPr>
        <w:t xml:space="preserve">t+1 </w:t>
      </w:r>
      <w:r w:rsidRPr="00C24BD8">
        <w:rPr>
          <w:rFonts w:asciiTheme="minorHAnsi" w:hAnsiTheme="minorHAnsi"/>
          <w:sz w:val="22"/>
          <w:szCs w:val="22"/>
        </w:rPr>
        <w:t>= previsión para el período siguiente;       a = ordenada en el origen;   b = pendiente de la recta;</w:t>
      </w:r>
    </w:p>
    <w:p w:rsidR="00C24BD8" w:rsidRPr="00C24BD8" w:rsidRDefault="00C24BD8" w:rsidP="00C24BD8">
      <w:pPr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>n = número de períodos de la muestra.</w:t>
      </w:r>
    </w:p>
    <w:p w:rsidR="00C24BD8" w:rsidRPr="00C24BD8" w:rsidRDefault="00C24BD8" w:rsidP="00C24BD8">
      <w:pPr>
        <w:rPr>
          <w:rFonts w:asciiTheme="minorHAnsi" w:hAnsiTheme="minorHAnsi"/>
          <w:sz w:val="22"/>
          <w:szCs w:val="22"/>
        </w:rPr>
      </w:pPr>
    </w:p>
    <w:p w:rsidR="00C24BD8" w:rsidRPr="00C24BD8" w:rsidRDefault="00C24BD8" w:rsidP="00C24BD8">
      <w:pPr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>Para la determinación de los valores 'a'  y  'b', consulte los comentarios en el punto siguiente.</w:t>
      </w:r>
    </w:p>
    <w:p w:rsidR="00C24BD8" w:rsidRPr="00C24BD8" w:rsidRDefault="00C24BD8" w:rsidP="00C24BD8">
      <w:pPr>
        <w:ind w:left="708"/>
        <w:rPr>
          <w:rFonts w:asciiTheme="minorHAnsi" w:hAnsiTheme="minorHAnsi"/>
          <w:b/>
          <w:color w:val="FF0000"/>
          <w:sz w:val="22"/>
          <w:szCs w:val="22"/>
          <w:u w:val="single"/>
        </w:rPr>
      </w:pPr>
    </w:p>
    <w:p w:rsidR="00C24BD8" w:rsidRPr="00C24BD8" w:rsidRDefault="00C24BD8" w:rsidP="00C24BD8">
      <w:pPr>
        <w:rPr>
          <w:rFonts w:asciiTheme="minorHAnsi" w:hAnsiTheme="minorHAnsi"/>
          <w:b/>
          <w:sz w:val="22"/>
          <w:szCs w:val="22"/>
        </w:rPr>
      </w:pPr>
      <w:r w:rsidRPr="00C24BD8">
        <w:rPr>
          <w:rFonts w:asciiTheme="minorHAnsi" w:hAnsiTheme="minorHAnsi"/>
          <w:b/>
          <w:sz w:val="22"/>
          <w:szCs w:val="22"/>
        </w:rPr>
        <w:t>5.- comentarios</w:t>
      </w:r>
    </w:p>
    <w:p w:rsidR="00C24BD8" w:rsidRPr="00C24BD8" w:rsidRDefault="00C24BD8" w:rsidP="00C24BD8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24BD8">
        <w:rPr>
          <w:rFonts w:asciiTheme="minorHAnsi" w:hAnsiTheme="minorHAnsi" w:cs="Arial"/>
          <w:color w:val="000000"/>
          <w:sz w:val="22"/>
          <w:szCs w:val="22"/>
        </w:rPr>
        <w:t>Cuando el valor de las diferencias primeras es parecido quiere decir que la tendencia de la variable es estable: horizontal, ascendente o descendente según las diferencias primeras sean muy próximas a 0, positivas o negativas con un valor de diferencia constante.</w:t>
      </w:r>
    </w:p>
    <w:p w:rsidR="00C24BD8" w:rsidRPr="00C24BD8" w:rsidRDefault="00C24BD8" w:rsidP="00C24BD8">
      <w:pPr>
        <w:rPr>
          <w:rFonts w:asciiTheme="minorHAnsi" w:hAnsiTheme="minorHAnsi" w:cs="Arial"/>
          <w:color w:val="000000"/>
          <w:sz w:val="22"/>
          <w:szCs w:val="22"/>
        </w:rPr>
      </w:pPr>
      <w:r w:rsidRPr="00C24BD8">
        <w:rPr>
          <w:rFonts w:asciiTheme="minorHAnsi" w:hAnsiTheme="minorHAnsi" w:cs="Arial"/>
          <w:color w:val="000000"/>
          <w:sz w:val="22"/>
          <w:szCs w:val="22"/>
        </w:rPr>
        <w:t>En esta situación puede emplearse la función lineal obteniendo los valores 'a'  y  'b' mediante el método de las diferencias primeras.</w:t>
      </w:r>
    </w:p>
    <w:p w:rsidR="00C24BD8" w:rsidRPr="00C24BD8" w:rsidRDefault="00C24BD8" w:rsidP="00C24BD8">
      <w:pPr>
        <w:rPr>
          <w:rFonts w:asciiTheme="minorHAnsi" w:hAnsiTheme="minorHAnsi" w:cs="Arial"/>
          <w:color w:val="000000"/>
          <w:sz w:val="22"/>
          <w:szCs w:val="22"/>
        </w:rPr>
      </w:pPr>
    </w:p>
    <w:p w:rsidR="00C24BD8" w:rsidRPr="00C24BD8" w:rsidRDefault="00C24BD8" w:rsidP="00C24BD8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24BD8">
        <w:rPr>
          <w:rFonts w:asciiTheme="minorHAnsi" w:hAnsiTheme="minorHAnsi" w:cs="Arial"/>
          <w:sz w:val="22"/>
          <w:szCs w:val="22"/>
        </w:rPr>
        <w:t xml:space="preserve">Si se cumple lo anterior, valor bastante constante de dichas diferencias, </w:t>
      </w:r>
      <w:r w:rsidRPr="00C24BD8">
        <w:rPr>
          <w:rFonts w:asciiTheme="minorHAnsi" w:hAnsiTheme="minorHAnsi" w:cs="Arial"/>
          <w:color w:val="000000"/>
          <w:sz w:val="22"/>
          <w:szCs w:val="22"/>
        </w:rPr>
        <w:t>para desarrollar este modelo matemático de 'forecast', se calculan las primeras diferencias, entendiendo por tal la diferencia entre demanda real de un año y la del año anterior. En este caso las diferencias son parecidas. Por ello puede utilizarse una función lineal para efectuar la previsión de demanda.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24BD8">
        <w:rPr>
          <w:rFonts w:asciiTheme="minorHAnsi" w:hAnsiTheme="minorHAnsi" w:cs="Arial"/>
          <w:sz w:val="22"/>
          <w:szCs w:val="22"/>
          <w:highlight w:val="yellow"/>
        </w:rPr>
        <w:t xml:space="preserve">(1)  </w:t>
      </w:r>
      <w:r w:rsidRPr="00C24BD8">
        <w:rPr>
          <w:rFonts w:asciiTheme="minorHAnsi" w:hAnsiTheme="minorHAnsi" w:cs="Arial"/>
          <w:b/>
          <w:bCs/>
          <w:color w:val="000000"/>
          <w:sz w:val="22"/>
          <w:szCs w:val="22"/>
          <w:highlight w:val="yellow"/>
        </w:rPr>
        <w:t>D</w:t>
      </w:r>
      <w:r w:rsidRPr="00C24BD8">
        <w:rPr>
          <w:rFonts w:asciiTheme="minorHAnsi" w:hAnsiTheme="minorHAnsi" w:cs="Arial"/>
          <w:b/>
          <w:bCs/>
          <w:color w:val="000000"/>
          <w:sz w:val="22"/>
          <w:szCs w:val="22"/>
          <w:highlight w:val="yellow"/>
          <w:vertAlign w:val="subscript"/>
        </w:rPr>
        <w:t>t+7</w:t>
      </w:r>
      <w:r w:rsidRPr="00C24BD8">
        <w:rPr>
          <w:rFonts w:asciiTheme="minorHAnsi" w:hAnsiTheme="minorHAnsi" w:cs="Arial"/>
          <w:b/>
          <w:bCs/>
          <w:color w:val="000000"/>
          <w:sz w:val="22"/>
          <w:szCs w:val="22"/>
          <w:highlight w:val="yellow"/>
        </w:rPr>
        <w:t xml:space="preserve"> = a + b n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24BD8">
        <w:rPr>
          <w:rFonts w:asciiTheme="minorHAnsi" w:hAnsiTheme="minorHAnsi" w:cs="Arial"/>
          <w:color w:val="000000"/>
          <w:sz w:val="22"/>
          <w:szCs w:val="22"/>
        </w:rPr>
        <w:t xml:space="preserve">; donde </w:t>
      </w:r>
      <w:r w:rsidRPr="00C24BD8">
        <w:rPr>
          <w:rFonts w:asciiTheme="minorHAnsi" w:hAnsiTheme="minorHAnsi" w:cs="Arial"/>
          <w:b/>
          <w:bCs/>
          <w:i/>
          <w:iCs/>
          <w:color w:val="000000"/>
          <w:sz w:val="22"/>
          <w:szCs w:val="22"/>
        </w:rPr>
        <w:t>a</w:t>
      </w:r>
      <w:r w:rsidRPr="00C24BD8">
        <w:rPr>
          <w:rFonts w:asciiTheme="minorHAnsi" w:hAnsiTheme="minorHAnsi" w:cs="Arial"/>
          <w:color w:val="000000"/>
          <w:sz w:val="22"/>
          <w:szCs w:val="22"/>
        </w:rPr>
        <w:t xml:space="preserve"> es la ordenada en el origen, </w:t>
      </w:r>
      <w:r w:rsidRPr="00C24BD8">
        <w:rPr>
          <w:rFonts w:asciiTheme="minorHAnsi" w:hAnsiTheme="minorHAnsi" w:cs="Arial"/>
          <w:b/>
          <w:bCs/>
          <w:i/>
          <w:iCs/>
          <w:color w:val="000000"/>
          <w:sz w:val="22"/>
          <w:szCs w:val="22"/>
        </w:rPr>
        <w:t>b</w:t>
      </w:r>
      <w:r w:rsidRPr="00C24BD8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</w:t>
      </w:r>
      <w:r w:rsidRPr="00C24BD8">
        <w:rPr>
          <w:rFonts w:asciiTheme="minorHAnsi" w:hAnsiTheme="minorHAnsi" w:cs="Arial"/>
          <w:color w:val="000000"/>
          <w:sz w:val="22"/>
          <w:szCs w:val="22"/>
        </w:rPr>
        <w:t xml:space="preserve"> la pendiente de la recta, n = 7 el número de períodos (incluido el de la previsión).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24BD8">
        <w:rPr>
          <w:rFonts w:asciiTheme="minorHAnsi" w:hAnsiTheme="minorHAnsi" w:cs="Arial"/>
          <w:color w:val="000000"/>
          <w:sz w:val="22"/>
          <w:szCs w:val="22"/>
        </w:rPr>
        <w:t xml:space="preserve">La cuestión radica en determinar los parámetros </w:t>
      </w:r>
      <w:r w:rsidRPr="00C24BD8">
        <w:rPr>
          <w:rFonts w:asciiTheme="minorHAnsi" w:hAnsiTheme="minorHAnsi" w:cs="Arial"/>
          <w:b/>
          <w:bCs/>
          <w:i/>
          <w:iCs/>
          <w:color w:val="000000"/>
          <w:sz w:val="22"/>
          <w:szCs w:val="22"/>
        </w:rPr>
        <w:t>‘a</w:t>
      </w:r>
      <w:r w:rsidRPr="00C24BD8">
        <w:rPr>
          <w:rFonts w:asciiTheme="minorHAnsi" w:hAnsiTheme="minorHAnsi" w:cs="Arial"/>
          <w:b/>
          <w:bCs/>
          <w:color w:val="000000"/>
          <w:sz w:val="22"/>
          <w:szCs w:val="22"/>
        </w:rPr>
        <w:t>’</w:t>
      </w:r>
      <w:r w:rsidRPr="00C24BD8">
        <w:rPr>
          <w:rFonts w:asciiTheme="minorHAnsi" w:hAnsiTheme="minorHAnsi" w:cs="Arial"/>
          <w:color w:val="000000"/>
          <w:sz w:val="22"/>
          <w:szCs w:val="22"/>
        </w:rPr>
        <w:t xml:space="preserve">  y  </w:t>
      </w:r>
      <w:r w:rsidRPr="00C24BD8">
        <w:rPr>
          <w:rFonts w:asciiTheme="minorHAnsi" w:hAnsiTheme="minorHAnsi" w:cs="Arial"/>
          <w:i/>
          <w:iCs/>
          <w:color w:val="000000"/>
          <w:sz w:val="22"/>
          <w:szCs w:val="22"/>
        </w:rPr>
        <w:t>‘</w:t>
      </w:r>
      <w:r w:rsidRPr="00C24BD8">
        <w:rPr>
          <w:rFonts w:asciiTheme="minorHAnsi" w:hAnsiTheme="minorHAnsi" w:cs="Arial"/>
          <w:b/>
          <w:bCs/>
          <w:i/>
          <w:iCs/>
          <w:color w:val="000000"/>
          <w:sz w:val="22"/>
          <w:szCs w:val="22"/>
        </w:rPr>
        <w:t>b</w:t>
      </w:r>
      <w:r w:rsidRPr="00C24BD8">
        <w:rPr>
          <w:rFonts w:asciiTheme="minorHAnsi" w:hAnsiTheme="minorHAnsi" w:cs="Arial"/>
          <w:b/>
          <w:bCs/>
          <w:color w:val="000000"/>
          <w:sz w:val="22"/>
          <w:szCs w:val="22"/>
        </w:rPr>
        <w:t>’.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24BD8">
        <w:rPr>
          <w:rFonts w:asciiTheme="minorHAnsi" w:hAnsiTheme="minorHAnsi" w:cs="Arial"/>
          <w:color w:val="000000"/>
          <w:sz w:val="22"/>
          <w:szCs w:val="22"/>
        </w:rPr>
        <w:t xml:space="preserve">Se aplica el método de los mínimos cuadrados.  El sistema de ecuaciones queda así:  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b/>
          <w:bCs/>
          <w:color w:val="000000"/>
          <w:sz w:val="22"/>
          <w:szCs w:val="22"/>
          <w:lang w:val="en-US"/>
        </w:rPr>
      </w:pPr>
      <w:r w:rsidRPr="00C24BD8">
        <w:rPr>
          <w:rFonts w:asciiTheme="minorHAnsi" w:hAnsiTheme="minorHAnsi" w:cs="Arial"/>
          <w:b/>
          <w:bCs/>
          <w:color w:val="000000"/>
          <w:sz w:val="22"/>
          <w:szCs w:val="22"/>
          <w:lang w:val="en-US"/>
        </w:rPr>
        <w:t xml:space="preserve">(2)  </w:t>
      </w:r>
      <w:r w:rsidRPr="00C24BD8">
        <w:rPr>
          <w:rFonts w:asciiTheme="minorHAnsi" w:hAnsiTheme="minorHAnsi" w:cs="Arial"/>
          <w:b/>
          <w:bCs/>
          <w:color w:val="000000"/>
          <w:sz w:val="22"/>
          <w:szCs w:val="22"/>
          <w:highlight w:val="yellow"/>
          <w:lang w:val="en-US"/>
        </w:rPr>
        <w:t>DR1 + … + DRn  =   ∑DR =  n * a + (1 + … + n) * b = n*a + ∑n * b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b/>
          <w:bCs/>
          <w:color w:val="000000"/>
          <w:sz w:val="22"/>
          <w:szCs w:val="22"/>
          <w:lang w:val="en-US"/>
        </w:rPr>
      </w:pP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24BD8">
        <w:rPr>
          <w:rFonts w:asciiTheme="minorHAnsi" w:hAnsiTheme="minorHAnsi" w:cs="Arial"/>
          <w:color w:val="000000"/>
          <w:sz w:val="22"/>
          <w:szCs w:val="22"/>
        </w:rPr>
        <w:lastRenderedPageBreak/>
        <w:t>la suma de las 'n' previsiones =  incrementos multiplicado respectivamente por el número correspondiente del año de la previsión.</w:t>
      </w:r>
    </w:p>
    <w:p w:rsidR="00C24BD8" w:rsidRPr="00C24BD8" w:rsidRDefault="00C24BD8" w:rsidP="00C24BD8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24BD8">
        <w:rPr>
          <w:rFonts w:asciiTheme="minorHAnsi" w:hAnsiTheme="minorHAnsi" w:cs="Arial"/>
          <w:color w:val="000000"/>
          <w:sz w:val="22"/>
          <w:szCs w:val="22"/>
        </w:rPr>
        <w:t>Multiplicando cada DR por el nº de período (1, 2, …7) se obtiene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color w:val="000000"/>
          <w:sz w:val="22"/>
          <w:szCs w:val="22"/>
          <w:lang w:val="en-US"/>
        </w:rPr>
      </w:pPr>
      <w:r w:rsidRPr="00C24BD8">
        <w:rPr>
          <w:rFonts w:asciiTheme="minorHAnsi" w:hAnsiTheme="minorHAnsi" w:cs="Arial"/>
          <w:b/>
          <w:bCs/>
          <w:color w:val="000000"/>
          <w:sz w:val="22"/>
          <w:szCs w:val="22"/>
          <w:highlight w:val="yellow"/>
          <w:lang w:val="en-US"/>
        </w:rPr>
        <w:t>(3) DR1 * 1 + … + DRn * n = (1 + … + n) * a + (1² + 2² + 3² + … + n²) * b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color w:val="000000"/>
          <w:sz w:val="22"/>
          <w:szCs w:val="22"/>
          <w:lang w:val="en-US"/>
        </w:rPr>
      </w:pPr>
    </w:p>
    <w:tbl>
      <w:tblPr>
        <w:tblW w:w="4833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147"/>
        <w:gridCol w:w="1701"/>
        <w:gridCol w:w="1134"/>
        <w:gridCol w:w="851"/>
      </w:tblGrid>
      <w:tr w:rsidR="00C24BD8" w:rsidRPr="00C24BD8" w:rsidTr="006658DA">
        <w:trPr>
          <w:trHeight w:val="269"/>
        </w:trPr>
        <w:tc>
          <w:tcPr>
            <w:tcW w:w="1147" w:type="dxa"/>
            <w:vMerge w:val="restart"/>
            <w:shd w:val="clear" w:color="000000" w:fill="CCCCCC"/>
            <w:hideMark/>
          </w:tcPr>
          <w:p w:rsidR="00C24BD8" w:rsidRPr="00C24BD8" w:rsidRDefault="00C24BD8" w:rsidP="006658D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Año (*)</w:t>
            </w:r>
            <w:r w:rsidRPr="00C24BD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</w:p>
          <w:p w:rsidR="00C24BD8" w:rsidRPr="00C24BD8" w:rsidRDefault="00C24BD8" w:rsidP="006658D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t</w:t>
            </w:r>
            <w:r w:rsidRPr="00C24BD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000000" w:fill="CCCCCC"/>
            <w:hideMark/>
          </w:tcPr>
          <w:p w:rsidR="00C24BD8" w:rsidRPr="00C24BD8" w:rsidRDefault="00C24BD8" w:rsidP="006658D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Demanda real</w:t>
            </w:r>
            <w:r w:rsidRPr="00C24BD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</w:p>
          <w:p w:rsidR="00C24BD8" w:rsidRPr="00C24BD8" w:rsidRDefault="00C24BD8" w:rsidP="006658D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DR</w:t>
            </w:r>
            <w:r w:rsidRPr="00C24BD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000000" w:fill="CCCCCC"/>
            <w:hideMark/>
          </w:tcPr>
          <w:p w:rsidR="00C24BD8" w:rsidRPr="00C24BD8" w:rsidRDefault="00C24BD8" w:rsidP="006658D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DR * t</w:t>
            </w:r>
            <w:r w:rsidRPr="00C24BD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000000" w:fill="CCCCCC"/>
            <w:hideMark/>
          </w:tcPr>
          <w:p w:rsidR="00C24BD8" w:rsidRPr="00C24BD8" w:rsidRDefault="00C24BD8" w:rsidP="006658D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t</w:t>
            </w:r>
            <w:r w:rsidRPr="00C24BD8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 w:rsidRPr="00C24BD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C24BD8" w:rsidRPr="00C24BD8" w:rsidTr="006658DA">
        <w:trPr>
          <w:trHeight w:val="509"/>
        </w:trPr>
        <w:tc>
          <w:tcPr>
            <w:tcW w:w="1147" w:type="dxa"/>
            <w:vMerge/>
            <w:shd w:val="clear" w:color="000000" w:fill="CCCCCC"/>
            <w:hideMark/>
          </w:tcPr>
          <w:p w:rsidR="00C24BD8" w:rsidRPr="00C24BD8" w:rsidRDefault="00C24BD8" w:rsidP="006658D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000000" w:fill="CCCCCC"/>
            <w:hideMark/>
          </w:tcPr>
          <w:p w:rsidR="00C24BD8" w:rsidRPr="00C24BD8" w:rsidRDefault="00C24BD8" w:rsidP="006658D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24BD8" w:rsidRPr="00C24BD8" w:rsidRDefault="00C24BD8" w:rsidP="006658DA">
            <w:pP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24BD8" w:rsidRPr="00C24BD8" w:rsidRDefault="00C24BD8" w:rsidP="006658DA">
            <w:pP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24BD8" w:rsidRPr="00C24BD8" w:rsidTr="006658DA">
        <w:trPr>
          <w:trHeight w:val="342"/>
        </w:trPr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212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212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</w:tr>
      <w:tr w:rsidR="00C24BD8" w:rsidRPr="00C24BD8" w:rsidTr="006658DA">
        <w:trPr>
          <w:trHeight w:val="342"/>
        </w:trPr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225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450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</w:tr>
      <w:tr w:rsidR="00C24BD8" w:rsidRPr="00C24BD8" w:rsidTr="006658DA">
        <w:trPr>
          <w:trHeight w:val="342"/>
        </w:trPr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232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696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</w:tr>
      <w:tr w:rsidR="00C24BD8" w:rsidRPr="00C24BD8" w:rsidTr="006658DA">
        <w:trPr>
          <w:trHeight w:val="342"/>
        </w:trPr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960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16</w:t>
            </w:r>
          </w:p>
        </w:tc>
      </w:tr>
      <w:tr w:rsidR="00C24BD8" w:rsidRPr="00C24BD8" w:rsidTr="006658DA">
        <w:trPr>
          <w:trHeight w:val="342"/>
        </w:trPr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1.250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25</w:t>
            </w:r>
          </w:p>
        </w:tc>
      </w:tr>
      <w:tr w:rsidR="00C24BD8" w:rsidRPr="00C24BD8" w:rsidTr="006658DA">
        <w:trPr>
          <w:trHeight w:val="342"/>
        </w:trPr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265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1.590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36</w:t>
            </w:r>
          </w:p>
        </w:tc>
      </w:tr>
      <w:tr w:rsidR="00C24BD8" w:rsidRPr="00C24BD8" w:rsidTr="006658DA">
        <w:trPr>
          <w:trHeight w:val="342"/>
        </w:trPr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278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1.946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sz w:val="22"/>
                <w:szCs w:val="22"/>
              </w:rPr>
              <w:t>49</w:t>
            </w:r>
          </w:p>
        </w:tc>
      </w:tr>
      <w:tr w:rsidR="00C24BD8" w:rsidRPr="00C24BD8" w:rsidTr="006658DA">
        <w:trPr>
          <w:trHeight w:val="342"/>
        </w:trPr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1.702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7.104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24BD8" w:rsidRPr="00C24BD8" w:rsidRDefault="00C24BD8" w:rsidP="006658DA">
            <w:pPr>
              <w:jc w:val="right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24BD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140</w:t>
            </w:r>
          </w:p>
        </w:tc>
      </w:tr>
    </w:tbl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>Sustituyendo los  valores en las ecuaciones (2 y (3) se obtienen las ecuaciones (4) y (5).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C24BD8">
        <w:rPr>
          <w:rFonts w:asciiTheme="minorHAnsi" w:hAnsiTheme="minorHAnsi" w:cs="Arial"/>
          <w:b/>
          <w:bCs/>
          <w:sz w:val="22"/>
          <w:szCs w:val="22"/>
          <w:highlight w:val="yellow"/>
        </w:rPr>
        <w:t>(4) 1.702 = 7 * a + 28 * b</w:t>
      </w:r>
      <w:r w:rsidRPr="00C24BD8">
        <w:rPr>
          <w:rFonts w:asciiTheme="minorHAnsi" w:hAnsiTheme="minorHAnsi" w:cs="Arial"/>
          <w:b/>
          <w:bCs/>
          <w:sz w:val="22"/>
          <w:szCs w:val="22"/>
        </w:rPr>
        <w:t xml:space="preserve">;                </w:t>
      </w:r>
      <w:r w:rsidRPr="00C24BD8">
        <w:rPr>
          <w:rFonts w:asciiTheme="minorHAnsi" w:hAnsiTheme="minorHAnsi" w:cs="Arial"/>
          <w:bCs/>
          <w:sz w:val="22"/>
          <w:szCs w:val="22"/>
        </w:rPr>
        <w:t>y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C24BD8">
        <w:rPr>
          <w:rFonts w:asciiTheme="minorHAnsi" w:hAnsiTheme="minorHAnsi" w:cs="Arial"/>
          <w:b/>
          <w:bCs/>
          <w:sz w:val="22"/>
          <w:szCs w:val="22"/>
          <w:highlight w:val="yellow"/>
        </w:rPr>
        <w:t xml:space="preserve"> (5) 7.104 =  28 * a + 140 * b</w:t>
      </w:r>
      <w:r w:rsidRPr="00C24BD8">
        <w:rPr>
          <w:rFonts w:asciiTheme="minorHAnsi" w:hAnsiTheme="minorHAnsi" w:cs="Arial"/>
          <w:b/>
          <w:bCs/>
          <w:sz w:val="22"/>
          <w:szCs w:val="22"/>
        </w:rPr>
        <w:t xml:space="preserve">;        </w:t>
      </w:r>
      <w:r w:rsidRPr="00C24BD8">
        <w:rPr>
          <w:rFonts w:asciiTheme="minorHAnsi" w:hAnsiTheme="minorHAnsi" w:cs="Arial"/>
          <w:bCs/>
          <w:sz w:val="22"/>
          <w:szCs w:val="22"/>
        </w:rPr>
        <w:t>despejando el sistema de ecuaciones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ab/>
      </w:r>
      <w:r w:rsidRPr="00C24BD8">
        <w:rPr>
          <w:rFonts w:asciiTheme="minorHAnsi" w:hAnsiTheme="minorHAnsi"/>
          <w:sz w:val="22"/>
          <w:szCs w:val="22"/>
          <w:highlight w:val="lightGray"/>
        </w:rPr>
        <w:t>a = 201,14</w:t>
      </w:r>
      <w:r w:rsidRPr="00C24BD8">
        <w:rPr>
          <w:rFonts w:asciiTheme="minorHAnsi" w:hAnsiTheme="minorHAnsi"/>
          <w:sz w:val="22"/>
          <w:szCs w:val="22"/>
        </w:rPr>
        <w:tab/>
        <w:t>valor de la recta en origen,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ab/>
      </w:r>
      <w:r w:rsidRPr="00C24BD8">
        <w:rPr>
          <w:rFonts w:asciiTheme="minorHAnsi" w:hAnsiTheme="minorHAnsi"/>
          <w:sz w:val="22"/>
          <w:szCs w:val="22"/>
          <w:highlight w:val="lightGray"/>
        </w:rPr>
        <w:t xml:space="preserve">b = 10,52  </w:t>
      </w:r>
      <w:r w:rsidRPr="00C24BD8">
        <w:rPr>
          <w:rFonts w:asciiTheme="minorHAnsi" w:hAnsiTheme="minorHAnsi"/>
          <w:sz w:val="22"/>
          <w:szCs w:val="22"/>
        </w:rPr>
        <w:t xml:space="preserve">  pendiente de la recta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/>
          <w:sz w:val="22"/>
          <w:szCs w:val="22"/>
        </w:rPr>
        <w:t>Sustituyendo los valores en la ecuación (1)</w:t>
      </w: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</w:p>
    <w:p w:rsidR="00C24BD8" w:rsidRPr="00C24BD8" w:rsidRDefault="00C24BD8" w:rsidP="00C24BD8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  <w:r w:rsidRPr="00C24BD8">
        <w:rPr>
          <w:rFonts w:asciiTheme="minorHAnsi" w:hAnsiTheme="minorHAnsi" w:cs="Arial"/>
          <w:b/>
          <w:bCs/>
          <w:color w:val="000000"/>
          <w:sz w:val="22"/>
          <w:szCs w:val="22"/>
          <w:highlight w:val="yellow"/>
        </w:rPr>
        <w:t>(6) D</w:t>
      </w:r>
      <w:r w:rsidRPr="00C24BD8">
        <w:rPr>
          <w:rFonts w:asciiTheme="minorHAnsi" w:hAnsiTheme="minorHAnsi" w:cs="Arial"/>
          <w:b/>
          <w:bCs/>
          <w:color w:val="000000"/>
          <w:sz w:val="22"/>
          <w:szCs w:val="22"/>
          <w:highlight w:val="yellow"/>
          <w:vertAlign w:val="subscript"/>
        </w:rPr>
        <w:t>8</w:t>
      </w:r>
      <w:r w:rsidRPr="00C24BD8">
        <w:rPr>
          <w:rFonts w:asciiTheme="minorHAnsi" w:hAnsiTheme="minorHAnsi" w:cs="Arial"/>
          <w:b/>
          <w:bCs/>
          <w:color w:val="000000"/>
          <w:sz w:val="22"/>
          <w:szCs w:val="22"/>
          <w:highlight w:val="yellow"/>
        </w:rPr>
        <w:t xml:space="preserve"> =  201,14 + 10,52 * 8 =  201 + 84 = 285,30</w:t>
      </w:r>
    </w:p>
    <w:p w:rsidR="00213A42" w:rsidRPr="00C24BD8" w:rsidRDefault="00213A42" w:rsidP="00213A42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</w:p>
    <w:p w:rsidR="00213A42" w:rsidRDefault="00213A42" w:rsidP="00213A42">
      <w:pPr>
        <w:numPr>
          <w:ilvl w:val="12"/>
          <w:numId w:val="0"/>
        </w:numPr>
        <w:jc w:val="both"/>
        <w:rPr>
          <w:rFonts w:ascii="Calibri" w:hAnsi="Calibri"/>
          <w:sz w:val="22"/>
          <w:szCs w:val="22"/>
        </w:rPr>
      </w:pPr>
    </w:p>
    <w:sectPr w:rsidR="00213A42" w:rsidSect="001842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418" w:right="1134" w:bottom="1134" w:left="1418" w:header="737" w:footer="73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27E" w:rsidRDefault="0058527E">
      <w:r>
        <w:separator/>
      </w:r>
    </w:p>
  </w:endnote>
  <w:endnote w:type="continuationSeparator" w:id="0">
    <w:p w:rsidR="0058527E" w:rsidRDefault="00585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57" w:rsidRDefault="00F655DE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C5785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57857" w:rsidRDefault="00C5785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759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184231" w:rsidRPr="00184231" w:rsidRDefault="00F655DE">
        <w:pPr>
          <w:pStyle w:val="Piedepgina"/>
          <w:jc w:val="right"/>
          <w:rPr>
            <w:rFonts w:asciiTheme="minorHAnsi" w:hAnsiTheme="minorHAnsi"/>
            <w:sz w:val="22"/>
            <w:szCs w:val="22"/>
          </w:rPr>
        </w:pPr>
        <w:r w:rsidRPr="00184231">
          <w:rPr>
            <w:rFonts w:asciiTheme="minorHAnsi" w:hAnsiTheme="minorHAnsi"/>
            <w:sz w:val="22"/>
            <w:szCs w:val="22"/>
          </w:rPr>
          <w:fldChar w:fldCharType="begin"/>
        </w:r>
        <w:r w:rsidR="00184231" w:rsidRPr="00184231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184231">
          <w:rPr>
            <w:rFonts w:asciiTheme="minorHAnsi" w:hAnsiTheme="minorHAnsi"/>
            <w:sz w:val="22"/>
            <w:szCs w:val="22"/>
          </w:rPr>
          <w:fldChar w:fldCharType="separate"/>
        </w:r>
        <w:r w:rsidR="0058527E">
          <w:rPr>
            <w:rFonts w:asciiTheme="minorHAnsi" w:hAnsiTheme="minorHAnsi"/>
            <w:noProof/>
            <w:sz w:val="22"/>
            <w:szCs w:val="22"/>
          </w:rPr>
          <w:t>1</w:t>
        </w:r>
        <w:r w:rsidRPr="00184231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C57857" w:rsidRDefault="00C57857">
    <w:pPr>
      <w:pStyle w:val="Piedepgina"/>
      <w:jc w:val="center"/>
      <w:rPr>
        <w:rFonts w:ascii="Book Antiqua" w:hAnsi="Book Antiqua"/>
        <w:sz w:val="20"/>
        <w:lang w:val="es-E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57" w:rsidRDefault="00C57857">
    <w:pPr>
      <w:pStyle w:val="Piedepgina"/>
      <w:jc w:val="center"/>
      <w:rPr>
        <w:rFonts w:ascii="Book Antiqua" w:hAnsi="Book Antiqua"/>
        <w:sz w:val="20"/>
      </w:rPr>
    </w:pPr>
    <w:r>
      <w:rPr>
        <w:rStyle w:val="Nmerodepgina"/>
        <w:rFonts w:ascii="Book Antiqua" w:hAnsi="Book Antiqua"/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27E" w:rsidRDefault="0058527E">
      <w:r>
        <w:separator/>
      </w:r>
    </w:p>
  </w:footnote>
  <w:footnote w:type="continuationSeparator" w:id="0">
    <w:p w:rsidR="0058527E" w:rsidRDefault="00585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57" w:rsidRPr="00184231" w:rsidRDefault="0095045B">
    <w:pPr>
      <w:pStyle w:val="Encabezado"/>
      <w:rPr>
        <w:rFonts w:asciiTheme="minorHAnsi" w:hAnsiTheme="minorHAnsi"/>
        <w:b/>
        <w:sz w:val="22"/>
        <w:szCs w:val="22"/>
        <w:u w:val="single"/>
      </w:rPr>
    </w:pPr>
    <w:r>
      <w:rPr>
        <w:rFonts w:asciiTheme="minorHAnsi" w:hAnsiTheme="minorHAnsi"/>
        <w:b/>
        <w:noProof/>
        <w:sz w:val="22"/>
        <w:szCs w:val="22"/>
        <w:u w:val="single"/>
      </w:rPr>
      <w:t xml:space="preserve">Logística </w:t>
    </w:r>
    <w:r w:rsidR="00C24BD8">
      <w:rPr>
        <w:rFonts w:asciiTheme="minorHAnsi" w:hAnsiTheme="minorHAnsi"/>
        <w:b/>
        <w:noProof/>
        <w:sz w:val="22"/>
        <w:szCs w:val="22"/>
        <w:u w:val="single"/>
      </w:rPr>
      <w:t xml:space="preserve">del siglo </w:t>
    </w:r>
    <w:r>
      <w:rPr>
        <w:rFonts w:asciiTheme="minorHAnsi" w:hAnsiTheme="minorHAnsi"/>
        <w:b/>
        <w:noProof/>
        <w:sz w:val="22"/>
        <w:szCs w:val="22"/>
        <w:u w:val="single"/>
      </w:rPr>
      <w:t xml:space="preserve">XXI,                 Excel               </w:t>
    </w:r>
    <w:r w:rsidR="00184231">
      <w:rPr>
        <w:rFonts w:asciiTheme="minorHAnsi" w:hAnsiTheme="minorHAnsi"/>
        <w:b/>
        <w:noProof/>
        <w:sz w:val="22"/>
        <w:szCs w:val="22"/>
        <w:u w:val="single"/>
      </w:rPr>
      <w:t xml:space="preserve">Previsión de la demanda, </w:t>
    </w:r>
    <w:r>
      <w:rPr>
        <w:rFonts w:asciiTheme="minorHAnsi" w:hAnsiTheme="minorHAnsi"/>
        <w:b/>
        <w:noProof/>
        <w:sz w:val="22"/>
        <w:szCs w:val="22"/>
        <w:u w:val="single"/>
      </w:rPr>
      <w:t xml:space="preserve"> </w:t>
    </w:r>
    <w:r>
      <w:rPr>
        <w:rFonts w:asciiTheme="minorHAnsi" w:hAnsiTheme="minorHAnsi"/>
        <w:b/>
        <w:noProof/>
        <w:sz w:val="22"/>
        <w:szCs w:val="22"/>
        <w:u w:val="single"/>
      </w:rPr>
      <w:tab/>
      <w:t xml:space="preserve"> </w:t>
    </w:r>
    <w:r w:rsidR="00184231">
      <w:rPr>
        <w:rFonts w:asciiTheme="minorHAnsi" w:hAnsiTheme="minorHAnsi"/>
        <w:b/>
        <w:noProof/>
        <w:sz w:val="22"/>
        <w:szCs w:val="22"/>
        <w:u w:val="single"/>
      </w:rPr>
      <w:t xml:space="preserve">función lineal          </w:t>
    </w:r>
    <w:r w:rsidR="00C57857" w:rsidRPr="00184231">
      <w:rPr>
        <w:rFonts w:asciiTheme="minorHAnsi" w:hAnsiTheme="minorHAnsi"/>
        <w:b/>
        <w:noProof/>
        <w:sz w:val="22"/>
        <w:szCs w:val="22"/>
        <w:u w:val="single"/>
      </w:rPr>
      <w:t xml:space="preserve">              </w:t>
    </w:r>
    <w:r w:rsidR="00184231">
      <w:rPr>
        <w:rFonts w:asciiTheme="minorHAnsi" w:hAnsiTheme="minorHAnsi"/>
        <w:b/>
        <w:noProof/>
        <w:sz w:val="22"/>
        <w:szCs w:val="22"/>
        <w:u w:val="single"/>
      </w:rPr>
      <w:t xml:space="preserve"> </w:t>
    </w:r>
    <w:r w:rsidR="00C57857" w:rsidRPr="00184231">
      <w:rPr>
        <w:rFonts w:asciiTheme="minorHAnsi" w:hAnsiTheme="minorHAnsi"/>
        <w:b/>
        <w:noProof/>
        <w:sz w:val="22"/>
        <w:szCs w:val="22"/>
        <w:u w:val="single"/>
      </w:rPr>
      <w:t xml:space="preserve">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57" w:rsidRPr="00C37567" w:rsidRDefault="00F655DE">
    <w:pPr>
      <w:pStyle w:val="Encabezado"/>
      <w:jc w:val="left"/>
      <w:rPr>
        <w:rFonts w:ascii="Calibri" w:hAnsi="Calibri"/>
        <w:b/>
        <w:sz w:val="22"/>
        <w:u w:val="single"/>
      </w:rPr>
    </w:pPr>
    <w:r w:rsidRPr="00F655DE">
      <w:rPr>
        <w:rFonts w:ascii="Calibri" w:hAnsi="Calibri"/>
        <w:b/>
        <w:noProof/>
        <w:sz w:val="22"/>
      </w:rPr>
      <w:pict>
        <v:line id="_x0000_s1025" style="position:absolute;z-index:251657728" from=".9pt,13.55pt" to="461.7pt,13.55pt" o:allowincell="f"/>
      </w:pict>
    </w:r>
    <w:r w:rsidR="00A34FCD">
      <w:rPr>
        <w:rFonts w:ascii="Calibri" w:hAnsi="Calibri"/>
        <w:b/>
        <w:noProof/>
        <w:sz w:val="22"/>
      </w:rPr>
      <w:t>A</w:t>
    </w:r>
    <w:r w:rsidR="00C37567" w:rsidRPr="00515E9D">
      <w:rPr>
        <w:rFonts w:ascii="Calibri" w:hAnsi="Calibri"/>
        <w:b/>
        <w:noProof/>
        <w:sz w:val="22"/>
      </w:rPr>
      <w:t>provisionamiento</w:t>
    </w:r>
    <w:r w:rsidR="00C57857" w:rsidRPr="00515E9D">
      <w:rPr>
        <w:rFonts w:ascii="Calibri" w:hAnsi="Calibri"/>
        <w:b/>
        <w:noProof/>
        <w:sz w:val="22"/>
      </w:rPr>
      <w:t xml:space="preserve">   </w:t>
    </w:r>
    <w:r w:rsidR="009D22B5">
      <w:rPr>
        <w:rFonts w:ascii="Calibri" w:hAnsi="Calibri"/>
        <w:b/>
        <w:noProof/>
        <w:sz w:val="22"/>
      </w:rPr>
      <w:t>previsión demanda,  di</w:t>
    </w:r>
    <w:r w:rsidR="001F26AF">
      <w:rPr>
        <w:rFonts w:ascii="Calibri" w:hAnsi="Calibri"/>
        <w:b/>
        <w:noProof/>
        <w:sz w:val="22"/>
      </w:rPr>
      <w:t>f</w:t>
    </w:r>
    <w:r w:rsidR="009D22B5">
      <w:rPr>
        <w:rFonts w:ascii="Calibri" w:hAnsi="Calibri"/>
        <w:b/>
        <w:noProof/>
        <w:sz w:val="22"/>
      </w:rPr>
      <w:t>erencias primeras</w:t>
    </w:r>
    <w:r w:rsidR="00C57857" w:rsidRPr="00515E9D">
      <w:rPr>
        <w:rFonts w:ascii="Calibri" w:hAnsi="Calibri"/>
        <w:b/>
        <w:noProof/>
        <w:sz w:val="22"/>
      </w:rPr>
      <w:t xml:space="preserve">          </w:t>
    </w:r>
    <w:r w:rsidR="009D22B5">
      <w:rPr>
        <w:rFonts w:ascii="Calibri" w:hAnsi="Calibri"/>
        <w:b/>
        <w:noProof/>
        <w:sz w:val="22"/>
      </w:rPr>
      <w:tab/>
    </w:r>
    <w:r w:rsidR="00C57857" w:rsidRPr="00515E9D">
      <w:rPr>
        <w:rFonts w:ascii="Calibri" w:hAnsi="Calibri"/>
        <w:b/>
        <w:noProof/>
        <w:sz w:val="22"/>
      </w:rPr>
      <w:t xml:space="preserve">   </w:t>
    </w:r>
    <w:r w:rsidR="00A34FCD">
      <w:rPr>
        <w:rFonts w:ascii="Calibri" w:hAnsi="Calibri"/>
        <w:b/>
        <w:noProof/>
        <w:sz w:val="22"/>
      </w:rPr>
      <w:t>Aprovisionamiento 0</w:t>
    </w:r>
    <w:r w:rsidR="009D22B5">
      <w:rPr>
        <w:rFonts w:ascii="Calibri" w:hAnsi="Calibri"/>
        <w:b/>
        <w:noProof/>
        <w:sz w:val="22"/>
      </w:rPr>
      <w:t>5</w:t>
    </w:r>
    <w:r w:rsidR="00C57857" w:rsidRPr="00C37567">
      <w:rPr>
        <w:rFonts w:ascii="Calibri" w:hAnsi="Calibri"/>
        <w:b/>
        <w:sz w:val="22"/>
        <w:u w:val="single"/>
      </w:rPr>
      <w:t xml:space="preserve">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7751B"/>
    <w:multiLevelType w:val="hybridMultilevel"/>
    <w:tmpl w:val="A7225E2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1203234"/>
    <w:multiLevelType w:val="hybridMultilevel"/>
    <w:tmpl w:val="8196C802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2">
    <w:nsid w:val="27C56BCA"/>
    <w:multiLevelType w:val="multilevel"/>
    <w:tmpl w:val="F65A6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DC239D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">
    <w:nsid w:val="32A93832"/>
    <w:multiLevelType w:val="hybridMultilevel"/>
    <w:tmpl w:val="200CD91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31312D3"/>
    <w:multiLevelType w:val="hybridMultilevel"/>
    <w:tmpl w:val="B0F099A6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6">
    <w:nsid w:val="40611798"/>
    <w:multiLevelType w:val="hybridMultilevel"/>
    <w:tmpl w:val="A6E076B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38747C6"/>
    <w:multiLevelType w:val="hybridMultilevel"/>
    <w:tmpl w:val="7F847EA6"/>
    <w:lvl w:ilvl="0" w:tplc="70120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6E3AC1"/>
    <w:multiLevelType w:val="hybridMultilevel"/>
    <w:tmpl w:val="8E38856C"/>
    <w:lvl w:ilvl="0" w:tplc="22ECFC5A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9">
    <w:nsid w:val="5702358D"/>
    <w:multiLevelType w:val="singleLevel"/>
    <w:tmpl w:val="EDFC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A1F21DB"/>
    <w:multiLevelType w:val="hybridMultilevel"/>
    <w:tmpl w:val="BDB8ED5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E7612F0"/>
    <w:multiLevelType w:val="hybridMultilevel"/>
    <w:tmpl w:val="5FE447E6"/>
    <w:lvl w:ilvl="0" w:tplc="0C0A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5F3E158A"/>
    <w:multiLevelType w:val="hybridMultilevel"/>
    <w:tmpl w:val="03869156"/>
    <w:lvl w:ilvl="0" w:tplc="0C0A000F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3">
    <w:nsid w:val="60003398"/>
    <w:multiLevelType w:val="hybridMultilevel"/>
    <w:tmpl w:val="140ECB52"/>
    <w:lvl w:ilvl="0" w:tplc="0C0A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60766B10"/>
    <w:multiLevelType w:val="hybridMultilevel"/>
    <w:tmpl w:val="B0FE716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65F04B9"/>
    <w:multiLevelType w:val="hybridMultilevel"/>
    <w:tmpl w:val="C136AE0E"/>
    <w:lvl w:ilvl="0" w:tplc="6C0A3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2550EC"/>
    <w:multiLevelType w:val="hybridMultilevel"/>
    <w:tmpl w:val="87C885D4"/>
    <w:lvl w:ilvl="0" w:tplc="DB1EC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7876544"/>
    <w:multiLevelType w:val="hybridMultilevel"/>
    <w:tmpl w:val="7A3A972E"/>
    <w:lvl w:ilvl="0" w:tplc="0C0A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C0A0005">
      <w:start w:val="1"/>
      <w:numFmt w:val="bullet"/>
      <w:lvlText w:val=""/>
      <w:lvlJc w:val="left"/>
      <w:pPr>
        <w:tabs>
          <w:tab w:val="num" w:pos="1723"/>
        </w:tabs>
        <w:ind w:left="1723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8">
    <w:nsid w:val="6A3A1300"/>
    <w:multiLevelType w:val="hybridMultilevel"/>
    <w:tmpl w:val="22405DC2"/>
    <w:lvl w:ilvl="0" w:tplc="0C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>
    <w:nsid w:val="756E5B8E"/>
    <w:multiLevelType w:val="hybridMultilevel"/>
    <w:tmpl w:val="2C2AB9D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315912"/>
    <w:multiLevelType w:val="hybridMultilevel"/>
    <w:tmpl w:val="BC7ECEA2"/>
    <w:lvl w:ilvl="0" w:tplc="B5122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C5646A"/>
    <w:multiLevelType w:val="hybridMultilevel"/>
    <w:tmpl w:val="20A23D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7"/>
  </w:num>
  <w:num w:numId="4">
    <w:abstractNumId w:val="3"/>
  </w:num>
  <w:num w:numId="5">
    <w:abstractNumId w:val="18"/>
  </w:num>
  <w:num w:numId="6">
    <w:abstractNumId w:val="9"/>
  </w:num>
  <w:num w:numId="7">
    <w:abstractNumId w:val="1"/>
  </w:num>
  <w:num w:numId="8">
    <w:abstractNumId w:val="5"/>
  </w:num>
  <w:num w:numId="9">
    <w:abstractNumId w:val="8"/>
  </w:num>
  <w:num w:numId="10">
    <w:abstractNumId w:val="17"/>
  </w:num>
  <w:num w:numId="11">
    <w:abstractNumId w:val="12"/>
  </w:num>
  <w:num w:numId="12">
    <w:abstractNumId w:val="0"/>
  </w:num>
  <w:num w:numId="13">
    <w:abstractNumId w:val="19"/>
  </w:num>
  <w:num w:numId="14">
    <w:abstractNumId w:val="21"/>
  </w:num>
  <w:num w:numId="15">
    <w:abstractNumId w:val="10"/>
  </w:num>
  <w:num w:numId="16">
    <w:abstractNumId w:val="4"/>
  </w:num>
  <w:num w:numId="17">
    <w:abstractNumId w:val="2"/>
  </w:num>
  <w:num w:numId="18">
    <w:abstractNumId w:val="16"/>
  </w:num>
  <w:num w:numId="19">
    <w:abstractNumId w:val="13"/>
  </w:num>
  <w:num w:numId="20">
    <w:abstractNumId w:val="11"/>
  </w:num>
  <w:num w:numId="21">
    <w:abstractNumId w:val="14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317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263E2"/>
    <w:rsid w:val="00017F9E"/>
    <w:rsid w:val="00024DBD"/>
    <w:rsid w:val="00034AFE"/>
    <w:rsid w:val="000578F3"/>
    <w:rsid w:val="000778C2"/>
    <w:rsid w:val="000912D5"/>
    <w:rsid w:val="000C122B"/>
    <w:rsid w:val="000E1639"/>
    <w:rsid w:val="000E4E6E"/>
    <w:rsid w:val="000F62C3"/>
    <w:rsid w:val="001021A0"/>
    <w:rsid w:val="00103525"/>
    <w:rsid w:val="0011015E"/>
    <w:rsid w:val="0014379F"/>
    <w:rsid w:val="00156B53"/>
    <w:rsid w:val="00167B20"/>
    <w:rsid w:val="00173B7C"/>
    <w:rsid w:val="001824E5"/>
    <w:rsid w:val="00184231"/>
    <w:rsid w:val="0019789E"/>
    <w:rsid w:val="001D41FC"/>
    <w:rsid w:val="001E2520"/>
    <w:rsid w:val="001F26AF"/>
    <w:rsid w:val="001F7344"/>
    <w:rsid w:val="00203F37"/>
    <w:rsid w:val="00213A42"/>
    <w:rsid w:val="00217309"/>
    <w:rsid w:val="00217F30"/>
    <w:rsid w:val="002709B3"/>
    <w:rsid w:val="002861A8"/>
    <w:rsid w:val="00296555"/>
    <w:rsid w:val="002A4B1B"/>
    <w:rsid w:val="002A5EC5"/>
    <w:rsid w:val="002B7DF2"/>
    <w:rsid w:val="002D6CD0"/>
    <w:rsid w:val="002E1DC2"/>
    <w:rsid w:val="002F1F81"/>
    <w:rsid w:val="003206BD"/>
    <w:rsid w:val="00325B88"/>
    <w:rsid w:val="00332E4B"/>
    <w:rsid w:val="00337EAB"/>
    <w:rsid w:val="00350B1E"/>
    <w:rsid w:val="003708CE"/>
    <w:rsid w:val="003A63B0"/>
    <w:rsid w:val="003B64C2"/>
    <w:rsid w:val="003D0905"/>
    <w:rsid w:val="003F26E8"/>
    <w:rsid w:val="003F59A9"/>
    <w:rsid w:val="004271CA"/>
    <w:rsid w:val="00466F1C"/>
    <w:rsid w:val="00476BAF"/>
    <w:rsid w:val="004873C1"/>
    <w:rsid w:val="00493D58"/>
    <w:rsid w:val="004A4B87"/>
    <w:rsid w:val="004A5242"/>
    <w:rsid w:val="004B13EE"/>
    <w:rsid w:val="004D1BD4"/>
    <w:rsid w:val="004E3718"/>
    <w:rsid w:val="004E3AD7"/>
    <w:rsid w:val="004E3E45"/>
    <w:rsid w:val="00506610"/>
    <w:rsid w:val="00515E9D"/>
    <w:rsid w:val="005250E1"/>
    <w:rsid w:val="0054542C"/>
    <w:rsid w:val="005560B8"/>
    <w:rsid w:val="00556595"/>
    <w:rsid w:val="00565091"/>
    <w:rsid w:val="00571ACD"/>
    <w:rsid w:val="005771FE"/>
    <w:rsid w:val="0058527E"/>
    <w:rsid w:val="00590FE1"/>
    <w:rsid w:val="005970FA"/>
    <w:rsid w:val="00597C14"/>
    <w:rsid w:val="005A0264"/>
    <w:rsid w:val="005B13FA"/>
    <w:rsid w:val="005D06D5"/>
    <w:rsid w:val="005D3593"/>
    <w:rsid w:val="005D4389"/>
    <w:rsid w:val="005E1FEF"/>
    <w:rsid w:val="006263E2"/>
    <w:rsid w:val="0063111A"/>
    <w:rsid w:val="0066117F"/>
    <w:rsid w:val="006B61A9"/>
    <w:rsid w:val="006D3322"/>
    <w:rsid w:val="00717E14"/>
    <w:rsid w:val="00751950"/>
    <w:rsid w:val="00772A15"/>
    <w:rsid w:val="00775DEC"/>
    <w:rsid w:val="0079189F"/>
    <w:rsid w:val="007A1806"/>
    <w:rsid w:val="007B0729"/>
    <w:rsid w:val="007C16D8"/>
    <w:rsid w:val="007D4C01"/>
    <w:rsid w:val="008010D0"/>
    <w:rsid w:val="008027C7"/>
    <w:rsid w:val="00814536"/>
    <w:rsid w:val="00831ABD"/>
    <w:rsid w:val="008479AB"/>
    <w:rsid w:val="00870216"/>
    <w:rsid w:val="00876AEC"/>
    <w:rsid w:val="0087762D"/>
    <w:rsid w:val="008B22DD"/>
    <w:rsid w:val="008C311D"/>
    <w:rsid w:val="008F7B5F"/>
    <w:rsid w:val="00902D69"/>
    <w:rsid w:val="00906C50"/>
    <w:rsid w:val="0095045B"/>
    <w:rsid w:val="00951C3F"/>
    <w:rsid w:val="0097144A"/>
    <w:rsid w:val="0099539A"/>
    <w:rsid w:val="009B6667"/>
    <w:rsid w:val="009D22B5"/>
    <w:rsid w:val="009D4E5E"/>
    <w:rsid w:val="009E728A"/>
    <w:rsid w:val="009F7227"/>
    <w:rsid w:val="00A07AA2"/>
    <w:rsid w:val="00A163CB"/>
    <w:rsid w:val="00A34FCD"/>
    <w:rsid w:val="00A378CE"/>
    <w:rsid w:val="00A57EFF"/>
    <w:rsid w:val="00A96E5E"/>
    <w:rsid w:val="00AB5CC1"/>
    <w:rsid w:val="00AC0799"/>
    <w:rsid w:val="00AD4B2E"/>
    <w:rsid w:val="00AE18B8"/>
    <w:rsid w:val="00AE795A"/>
    <w:rsid w:val="00AF5E31"/>
    <w:rsid w:val="00AF72E9"/>
    <w:rsid w:val="00B71EFB"/>
    <w:rsid w:val="00B821CD"/>
    <w:rsid w:val="00B822FA"/>
    <w:rsid w:val="00B84B26"/>
    <w:rsid w:val="00B9094A"/>
    <w:rsid w:val="00B910E3"/>
    <w:rsid w:val="00B978C5"/>
    <w:rsid w:val="00BA6B04"/>
    <w:rsid w:val="00BC06D2"/>
    <w:rsid w:val="00BC1FFC"/>
    <w:rsid w:val="00BD0D50"/>
    <w:rsid w:val="00BF0D32"/>
    <w:rsid w:val="00BF2C04"/>
    <w:rsid w:val="00C24BD8"/>
    <w:rsid w:val="00C25187"/>
    <w:rsid w:val="00C269A4"/>
    <w:rsid w:val="00C37567"/>
    <w:rsid w:val="00C53B65"/>
    <w:rsid w:val="00C570F0"/>
    <w:rsid w:val="00C57857"/>
    <w:rsid w:val="00CD281E"/>
    <w:rsid w:val="00CD3D66"/>
    <w:rsid w:val="00D04C0B"/>
    <w:rsid w:val="00D10793"/>
    <w:rsid w:val="00D25A6C"/>
    <w:rsid w:val="00D324CC"/>
    <w:rsid w:val="00D35451"/>
    <w:rsid w:val="00D44B6D"/>
    <w:rsid w:val="00D51463"/>
    <w:rsid w:val="00D63ACB"/>
    <w:rsid w:val="00DD690F"/>
    <w:rsid w:val="00DF5F18"/>
    <w:rsid w:val="00E24DF3"/>
    <w:rsid w:val="00E321DE"/>
    <w:rsid w:val="00E32FB6"/>
    <w:rsid w:val="00E41802"/>
    <w:rsid w:val="00E4393E"/>
    <w:rsid w:val="00E57D2E"/>
    <w:rsid w:val="00E8276E"/>
    <w:rsid w:val="00E849F2"/>
    <w:rsid w:val="00EA47C9"/>
    <w:rsid w:val="00EA67B9"/>
    <w:rsid w:val="00EB20B4"/>
    <w:rsid w:val="00EC5BAC"/>
    <w:rsid w:val="00EC6157"/>
    <w:rsid w:val="00EC75DB"/>
    <w:rsid w:val="00ED70CE"/>
    <w:rsid w:val="00F21E3E"/>
    <w:rsid w:val="00F2487C"/>
    <w:rsid w:val="00F45A74"/>
    <w:rsid w:val="00F655DE"/>
    <w:rsid w:val="00F71356"/>
    <w:rsid w:val="00F8229B"/>
    <w:rsid w:val="00FC58B0"/>
    <w:rsid w:val="00FD4501"/>
    <w:rsid w:val="00FF0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70F0"/>
  </w:style>
  <w:style w:type="paragraph" w:styleId="Ttulo1">
    <w:name w:val="heading 1"/>
    <w:basedOn w:val="Normal"/>
    <w:next w:val="Normal"/>
    <w:qFormat/>
    <w:rsid w:val="00C570F0"/>
    <w:pPr>
      <w:keepNext/>
      <w:jc w:val="both"/>
      <w:outlineLvl w:val="0"/>
    </w:pPr>
    <w:rPr>
      <w:rFonts w:ascii="Book Antiqua" w:hAnsi="Book Antiqua"/>
      <w:b/>
      <w:bCs/>
      <w:sz w:val="32"/>
      <w:szCs w:val="24"/>
      <w:u w:val="single"/>
    </w:rPr>
  </w:style>
  <w:style w:type="paragraph" w:styleId="Ttulo2">
    <w:name w:val="heading 2"/>
    <w:basedOn w:val="Normal"/>
    <w:next w:val="Normal"/>
    <w:qFormat/>
    <w:rsid w:val="00C570F0"/>
    <w:pPr>
      <w:keepNext/>
      <w:spacing w:line="360" w:lineRule="auto"/>
      <w:jc w:val="both"/>
      <w:outlineLvl w:val="1"/>
    </w:pPr>
    <w:rPr>
      <w:rFonts w:ascii="Book Antiqua" w:hAnsi="Book Antiqua"/>
      <w:b/>
      <w:sz w:val="28"/>
      <w:u w:val="single"/>
      <w:lang w:val="es-ES_tradnl"/>
    </w:rPr>
  </w:style>
  <w:style w:type="paragraph" w:styleId="Ttulo4">
    <w:name w:val="heading 4"/>
    <w:basedOn w:val="Normal"/>
    <w:next w:val="Normal"/>
    <w:qFormat/>
    <w:rsid w:val="00C570F0"/>
    <w:pPr>
      <w:keepNext/>
      <w:ind w:left="360"/>
      <w:jc w:val="both"/>
      <w:outlineLvl w:val="3"/>
    </w:pPr>
    <w:rPr>
      <w:rFonts w:ascii="Book Antiqua" w:hAnsi="Book Antiqua"/>
      <w:sz w:val="28"/>
      <w:lang w:val="es-ES_tradnl"/>
    </w:rPr>
  </w:style>
  <w:style w:type="paragraph" w:styleId="Ttulo9">
    <w:name w:val="heading 9"/>
    <w:basedOn w:val="Normal"/>
    <w:next w:val="Normal"/>
    <w:qFormat/>
    <w:rsid w:val="00C570F0"/>
    <w:pPr>
      <w:keepNext/>
      <w:ind w:left="1416"/>
      <w:jc w:val="both"/>
      <w:outlineLvl w:val="8"/>
    </w:pPr>
    <w:rPr>
      <w:rFonts w:ascii="Book Antiqua" w:hAnsi="Book Antiqua"/>
      <w:sz w:val="3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C570F0"/>
    <w:pPr>
      <w:tabs>
        <w:tab w:val="center" w:pos="4252"/>
        <w:tab w:val="right" w:pos="8504"/>
      </w:tabs>
      <w:jc w:val="both"/>
    </w:pPr>
    <w:rPr>
      <w:rFonts w:ascii="Arial" w:hAnsi="Arial"/>
      <w:sz w:val="24"/>
      <w:lang w:val="es-ES_tradnl"/>
    </w:rPr>
  </w:style>
  <w:style w:type="character" w:styleId="Nmerodepgina">
    <w:name w:val="page number"/>
    <w:basedOn w:val="Fuentedeprrafopredeter"/>
    <w:rsid w:val="00C570F0"/>
  </w:style>
  <w:style w:type="paragraph" w:styleId="Encabezado">
    <w:name w:val="header"/>
    <w:basedOn w:val="Normal"/>
    <w:link w:val="EncabezadoCar"/>
    <w:uiPriority w:val="99"/>
    <w:rsid w:val="00C570F0"/>
    <w:pPr>
      <w:tabs>
        <w:tab w:val="center" w:pos="4252"/>
        <w:tab w:val="right" w:pos="8504"/>
      </w:tabs>
      <w:jc w:val="both"/>
    </w:pPr>
    <w:rPr>
      <w:rFonts w:ascii="Arial" w:hAnsi="Arial"/>
      <w:sz w:val="24"/>
      <w:lang w:val="es-ES_tradnl"/>
    </w:rPr>
  </w:style>
  <w:style w:type="character" w:styleId="Hipervnculo">
    <w:name w:val="Hyperlink"/>
    <w:basedOn w:val="Fuentedeprrafopredeter"/>
    <w:rsid w:val="00C570F0"/>
    <w:rPr>
      <w:color w:val="0000FF"/>
      <w:u w:val="single"/>
    </w:rPr>
  </w:style>
  <w:style w:type="paragraph" w:styleId="Sangra2detindependiente">
    <w:name w:val="Body Text Indent 2"/>
    <w:basedOn w:val="Normal"/>
    <w:rsid w:val="00C570F0"/>
    <w:pPr>
      <w:ind w:left="708"/>
      <w:jc w:val="both"/>
    </w:pPr>
    <w:rPr>
      <w:rFonts w:ascii="Arial" w:hAnsi="Arial"/>
      <w:sz w:val="28"/>
      <w:lang w:val="es-ES_tradnl"/>
    </w:rPr>
  </w:style>
  <w:style w:type="paragraph" w:styleId="Sangradetextonormal">
    <w:name w:val="Body Text Indent"/>
    <w:basedOn w:val="Normal"/>
    <w:rsid w:val="00C570F0"/>
    <w:pPr>
      <w:ind w:left="1418"/>
    </w:pPr>
    <w:rPr>
      <w:rFonts w:ascii="Book Antiqua" w:hAnsi="Book Antiqua"/>
      <w:sz w:val="16"/>
      <w:lang w:val="es-ES_tradnl"/>
    </w:rPr>
  </w:style>
  <w:style w:type="paragraph" w:styleId="Sangra3detindependiente">
    <w:name w:val="Body Text Indent 3"/>
    <w:basedOn w:val="Normal"/>
    <w:rsid w:val="00C570F0"/>
    <w:pPr>
      <w:ind w:left="1416"/>
      <w:jc w:val="both"/>
    </w:pPr>
    <w:rPr>
      <w:rFonts w:ascii="Book Antiqua" w:hAnsi="Book Antiqua"/>
      <w:sz w:val="22"/>
    </w:rPr>
  </w:style>
  <w:style w:type="paragraph" w:styleId="Textoindependiente2">
    <w:name w:val="Body Text 2"/>
    <w:basedOn w:val="Normal"/>
    <w:rsid w:val="00D44B6D"/>
    <w:pPr>
      <w:spacing w:after="120" w:line="48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2520"/>
    <w:rPr>
      <w:rFonts w:ascii="Arial" w:hAnsi="Arial"/>
      <w:sz w:val="24"/>
      <w:lang w:val="es-ES_tradnl"/>
    </w:rPr>
  </w:style>
  <w:style w:type="paragraph" w:styleId="Prrafodelista">
    <w:name w:val="List Paragraph"/>
    <w:basedOn w:val="Normal"/>
    <w:uiPriority w:val="99"/>
    <w:qFormat/>
    <w:rsid w:val="001E2520"/>
    <w:pPr>
      <w:ind w:left="720"/>
      <w:contextualSpacing/>
      <w:jc w:val="both"/>
    </w:pPr>
    <w:rPr>
      <w:rFonts w:ascii="Arial" w:hAnsi="Arial"/>
      <w:sz w:val="24"/>
      <w:lang w:val="es-ES_tradnl"/>
    </w:rPr>
  </w:style>
  <w:style w:type="paragraph" w:styleId="Textodeglobo">
    <w:name w:val="Balloon Text"/>
    <w:basedOn w:val="Normal"/>
    <w:link w:val="TextodegloboCar"/>
    <w:rsid w:val="00AF72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F72E9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84231"/>
    <w:rPr>
      <w:rFonts w:ascii="Arial" w:hAnsi="Arial"/>
      <w:sz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3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2</Pages>
  <Words>528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2º   Caso práctico de almacenaje : el almacén regulador</vt:lpstr>
    </vt:vector>
  </TitlesOfParts>
  <Company>botrade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2º   Caso práctico de almacenaje : el almacén regulador</dc:title>
  <dc:creator>Mikel Mauleon</dc:creator>
  <cp:lastModifiedBy>Usuario</cp:lastModifiedBy>
  <cp:revision>25</cp:revision>
  <dcterms:created xsi:type="dcterms:W3CDTF">2016-04-10T16:56:00Z</dcterms:created>
  <dcterms:modified xsi:type="dcterms:W3CDTF">2019-09-24T15:28:00Z</dcterms:modified>
</cp:coreProperties>
</file>